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FC" w:rsidRPr="00502BFC" w:rsidRDefault="00037F5F" w:rsidP="00502BFC">
      <w:pPr>
        <w:spacing w:before="120"/>
        <w:jc w:val="center"/>
        <w:rPr>
          <w:rFonts w:ascii="Bauhaus 93" w:eastAsia="Arial" w:hAnsi="Bauhaus 93" w:cs="Arial"/>
          <w:b/>
          <w:color w:val="000000"/>
          <w:sz w:val="56"/>
          <w:szCs w:val="44"/>
        </w:rPr>
      </w:pPr>
      <w:r w:rsidRPr="00502BFC">
        <w:rPr>
          <w:rFonts w:ascii="Bauhaus 93" w:eastAsia="Arial" w:hAnsi="Bauhaus 93" w:cs="Arial"/>
          <w:b/>
          <w:color w:val="000000"/>
          <w:sz w:val="56"/>
          <w:szCs w:val="44"/>
        </w:rPr>
        <w:t>V</w:t>
      </w:r>
      <w:r w:rsidR="00502BFC" w:rsidRPr="00502BFC">
        <w:rPr>
          <w:rFonts w:ascii="Bauhaus 93" w:eastAsia="Arial" w:hAnsi="Bauhaus 93" w:cs="Arial"/>
          <w:b/>
          <w:color w:val="000000"/>
          <w:sz w:val="56"/>
          <w:szCs w:val="44"/>
        </w:rPr>
        <w:t>ÝLETNÍK 2024</w:t>
      </w:r>
    </w:p>
    <w:p w:rsidR="007407F7" w:rsidRDefault="00037F5F">
      <w:pP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Příměstský tábor pro děti od budoucí 1. třídy do ukončené 5. třídy</w:t>
      </w:r>
    </w:p>
    <w:p w:rsidR="007407F7" w:rsidRDefault="00502BFC">
      <w:pPr>
        <w:spacing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Letos již 10</w:t>
      </w:r>
      <w:r w:rsidR="00037F5F">
        <w:rPr>
          <w:rFonts w:ascii="Arial" w:eastAsia="Arial" w:hAnsi="Arial" w:cs="Arial"/>
          <w:color w:val="000000"/>
        </w:rPr>
        <w:t>. ročník tradičního tábora bez přespání.</w:t>
      </w:r>
    </w:p>
    <w:p w:rsidR="00502BFC" w:rsidRDefault="00502BFC">
      <w:pPr>
        <w:spacing w:after="120"/>
        <w:jc w:val="center"/>
        <w:rPr>
          <w:rFonts w:ascii="Arial" w:eastAsia="Arial" w:hAnsi="Arial" w:cs="Arial"/>
          <w:color w:val="000000"/>
        </w:rPr>
      </w:pPr>
    </w:p>
    <w:p w:rsidR="007407F7" w:rsidRDefault="00037F5F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 děti připravíme plnohodnotný táborový program – pravé táborové hry, soutěže, </w:t>
      </w:r>
      <w:proofErr w:type="spellStart"/>
      <w:r>
        <w:rPr>
          <w:rFonts w:ascii="Arial" w:eastAsia="Arial" w:hAnsi="Arial" w:cs="Arial"/>
          <w:color w:val="000000"/>
        </w:rPr>
        <w:t>etapovky</w:t>
      </w:r>
      <w:proofErr w:type="spellEnd"/>
    </w:p>
    <w:p w:rsidR="007407F7" w:rsidRDefault="00037F5F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+ tradiční </w:t>
      </w:r>
      <w:proofErr w:type="spellStart"/>
      <w:r>
        <w:rPr>
          <w:rFonts w:ascii="Arial" w:eastAsia="Arial" w:hAnsi="Arial" w:cs="Arial"/>
          <w:color w:val="000000"/>
        </w:rPr>
        <w:t>cyklovýlet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7407F7" w:rsidRDefault="0003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3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Termín:</w:t>
      </w:r>
      <w:r w:rsidR="00502BFC">
        <w:rPr>
          <w:rFonts w:ascii="Arial" w:eastAsia="Arial" w:hAnsi="Arial" w:cs="Arial"/>
          <w:color w:val="000000"/>
        </w:rPr>
        <w:t xml:space="preserve"> 15. – 19. července 2024</w:t>
      </w:r>
      <w:r>
        <w:rPr>
          <w:rFonts w:ascii="Arial" w:eastAsia="Arial" w:hAnsi="Arial" w:cs="Arial"/>
          <w:color w:val="000000"/>
        </w:rPr>
        <w:t xml:space="preserve"> (Po-Pá)</w:t>
      </w:r>
    </w:p>
    <w:p w:rsidR="007407F7" w:rsidRDefault="0003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3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Čas:</w:t>
      </w:r>
      <w:r>
        <w:rPr>
          <w:rFonts w:ascii="Arial" w:eastAsia="Arial" w:hAnsi="Arial" w:cs="Arial"/>
          <w:color w:val="000000"/>
        </w:rPr>
        <w:t xml:space="preserve"> 8:00 – 16:30 (kulturní dům bude otevřen už od 7:30 h)</w:t>
      </w:r>
    </w:p>
    <w:p w:rsidR="007407F7" w:rsidRPr="00502BFC" w:rsidRDefault="0003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3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Zázemí:</w:t>
      </w:r>
      <w:r>
        <w:rPr>
          <w:rFonts w:ascii="Arial" w:eastAsia="Arial" w:hAnsi="Arial" w:cs="Arial"/>
          <w:color w:val="000000"/>
        </w:rPr>
        <w:t xml:space="preserve"> Kulturní dům Kožušany-</w:t>
      </w:r>
      <w:proofErr w:type="spellStart"/>
      <w:r>
        <w:rPr>
          <w:rFonts w:ascii="Arial" w:eastAsia="Arial" w:hAnsi="Arial" w:cs="Arial"/>
          <w:color w:val="000000"/>
        </w:rPr>
        <w:t>Tážaly</w:t>
      </w:r>
      <w:proofErr w:type="spellEnd"/>
      <w:r>
        <w:rPr>
          <w:rFonts w:ascii="Arial" w:eastAsia="Arial" w:hAnsi="Arial" w:cs="Arial"/>
          <w:color w:val="000000"/>
        </w:rPr>
        <w:t xml:space="preserve"> – děti zde přebíráme a předáváme</w:t>
      </w:r>
    </w:p>
    <w:p w:rsidR="00502BFC" w:rsidRDefault="00502BFC" w:rsidP="00502BFC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</w:rPr>
      </w:pPr>
    </w:p>
    <w:p w:rsidR="007407F7" w:rsidRDefault="00037F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3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Cena:</w:t>
      </w:r>
      <w:r>
        <w:rPr>
          <w:rFonts w:ascii="Arial" w:eastAsia="Arial" w:hAnsi="Arial" w:cs="Arial"/>
          <w:color w:val="000000"/>
        </w:rPr>
        <w:t xml:space="preserve"> </w:t>
      </w:r>
      <w:r w:rsidR="00502BFC" w:rsidRPr="00502BFC">
        <w:rPr>
          <w:rFonts w:ascii="Arial" w:eastAsia="Arial" w:hAnsi="Arial" w:cs="Arial"/>
          <w:color w:val="FF0000"/>
        </w:rPr>
        <w:t>1999</w:t>
      </w:r>
      <w:r w:rsidRPr="00502BFC">
        <w:rPr>
          <w:rFonts w:ascii="Arial" w:eastAsia="Arial" w:hAnsi="Arial" w:cs="Arial"/>
          <w:color w:val="FF0000"/>
        </w:rPr>
        <w:t xml:space="preserve">,- </w:t>
      </w:r>
      <w:r w:rsidR="00502BFC" w:rsidRPr="00502BFC">
        <w:rPr>
          <w:rFonts w:ascii="Arial" w:eastAsia="Arial" w:hAnsi="Arial" w:cs="Arial"/>
        </w:rPr>
        <w:t>do</w:t>
      </w:r>
      <w:r w:rsidR="00502BFC" w:rsidRPr="00502BFC">
        <w:rPr>
          <w:rFonts w:ascii="Arial" w:eastAsia="Arial" w:hAnsi="Arial" w:cs="Arial"/>
          <w:color w:val="FF0000"/>
        </w:rPr>
        <w:t xml:space="preserve"> 30. dubna </w:t>
      </w:r>
      <w:r w:rsidR="00502BFC" w:rsidRPr="00502BFC">
        <w:rPr>
          <w:rFonts w:ascii="Arial" w:eastAsia="Arial" w:hAnsi="Arial" w:cs="Arial"/>
        </w:rPr>
        <w:t>/</w:t>
      </w:r>
      <w:r w:rsidR="00502BFC" w:rsidRPr="00502BFC">
        <w:rPr>
          <w:rFonts w:ascii="Arial" w:eastAsia="Arial" w:hAnsi="Arial" w:cs="Arial"/>
          <w:color w:val="FF0000"/>
        </w:rPr>
        <w:t xml:space="preserve"> 2399,- </w:t>
      </w:r>
      <w:r w:rsidR="00502BFC" w:rsidRPr="00502BFC">
        <w:rPr>
          <w:rFonts w:ascii="Arial" w:eastAsia="Arial" w:hAnsi="Arial" w:cs="Arial"/>
        </w:rPr>
        <w:t>do</w:t>
      </w:r>
      <w:r w:rsidR="00502BFC" w:rsidRPr="00502BFC">
        <w:rPr>
          <w:rFonts w:ascii="Arial" w:eastAsia="Arial" w:hAnsi="Arial" w:cs="Arial"/>
          <w:color w:val="FF0000"/>
        </w:rPr>
        <w:t xml:space="preserve"> 31. května</w:t>
      </w:r>
    </w:p>
    <w:p w:rsidR="007407F7" w:rsidRDefault="00037F5F">
      <w:pP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zahrnuje teplé obědy, 2x denně svačinu, pitný režim, výlety včetně dopravy a vstupného, výtvarný materiál, základní připojištění, odměny pro děti, přípravu a realizaci programu.</w:t>
      </w:r>
    </w:p>
    <w:p w:rsidR="007407F7" w:rsidRDefault="00037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312" w:lineRule="auto"/>
        <w:ind w:left="0" w:hanging="357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 přihlášení je třeba: </w:t>
      </w:r>
    </w:p>
    <w:p w:rsidR="007407F7" w:rsidRDefault="00037F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vyplnit online form</w:t>
      </w:r>
      <w:r w:rsidR="00502BFC">
        <w:rPr>
          <w:rFonts w:ascii="Arial" w:eastAsia="Arial" w:hAnsi="Arial" w:cs="Arial"/>
          <w:color w:val="000000"/>
        </w:rPr>
        <w:t>ulář (pro Sponky) do 25. 5. 2024</w:t>
      </w:r>
    </w:p>
    <w:p w:rsidR="001340FD" w:rsidRDefault="001340FD" w:rsidP="00502BF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Arial" w:eastAsia="Arial" w:hAnsi="Arial" w:cs="Arial"/>
          <w:color w:val="000000"/>
        </w:rPr>
      </w:pPr>
      <w:hyperlink r:id="rId7" w:history="1">
        <w:r w:rsidRPr="0089249F">
          <w:rPr>
            <w:rStyle w:val="Hypertextovodkaz"/>
            <w:rFonts w:ascii="Arial" w:eastAsia="Arial" w:hAnsi="Arial" w:cs="Arial"/>
          </w:rPr>
          <w:t>https://docs.google.com/forms/d/e/1FAIpQLSerhu6slllnr_42pGU-g9giW_pX81vFBxunmPlNeeWE2OYvPA/viewform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7407F7" w:rsidRDefault="00037F5F" w:rsidP="00502BFC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Jakmile Vám přijde kopie přihlášky na Vámi uvedený e-mail, máte rezervované místo.</w:t>
      </w:r>
    </w:p>
    <w:p w:rsidR="007407F7" w:rsidRDefault="00037F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vyplnit papírovou přihlášku pro MAS Ha</w:t>
      </w:r>
      <w:r w:rsidR="00502BFC">
        <w:rPr>
          <w:rFonts w:ascii="Arial" w:eastAsia="Arial" w:hAnsi="Arial" w:cs="Arial"/>
          <w:color w:val="000000"/>
        </w:rPr>
        <w:t>nácké Království (do 31. 5. 2024</w:t>
      </w:r>
      <w:r>
        <w:rPr>
          <w:rFonts w:ascii="Arial" w:eastAsia="Arial" w:hAnsi="Arial" w:cs="Arial"/>
          <w:color w:val="000000"/>
        </w:rPr>
        <w:t>)</w:t>
      </w:r>
    </w:p>
    <w:p w:rsidR="007407F7" w:rsidRDefault="00037F5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bližší informace začátkem března, e-mailem pro již registrované</w:t>
      </w:r>
    </w:p>
    <w:p w:rsidR="007407F7" w:rsidRDefault="00037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hanging="35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Kontakt:</w:t>
      </w:r>
      <w:r>
        <w:rPr>
          <w:rFonts w:ascii="Arial" w:eastAsia="Arial" w:hAnsi="Arial" w:cs="Arial"/>
          <w:b/>
          <w:color w:val="000000"/>
        </w:rPr>
        <w:tab/>
      </w:r>
    </w:p>
    <w:p w:rsidR="007407F7" w:rsidRDefault="00037F5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502BFC">
        <w:rPr>
          <w:rFonts w:ascii="Arial" w:eastAsia="Arial" w:hAnsi="Arial" w:cs="Arial"/>
          <w:color w:val="000000"/>
        </w:rPr>
        <w:t xml:space="preserve">Eliška </w:t>
      </w:r>
      <w:proofErr w:type="spellStart"/>
      <w:r w:rsidR="00502BFC">
        <w:rPr>
          <w:rFonts w:ascii="Arial" w:eastAsia="Arial" w:hAnsi="Arial" w:cs="Arial"/>
          <w:color w:val="000000"/>
        </w:rPr>
        <w:t>Rozkydalová</w:t>
      </w:r>
      <w:proofErr w:type="spellEnd"/>
      <w:r>
        <w:rPr>
          <w:rFonts w:ascii="Arial" w:eastAsia="Arial" w:hAnsi="Arial" w:cs="Arial"/>
          <w:color w:val="000000"/>
        </w:rPr>
        <w:t>: +420</w:t>
      </w:r>
      <w:r w:rsidR="00502BFC">
        <w:rPr>
          <w:rFonts w:ascii="Arial" w:eastAsia="Arial" w:hAnsi="Arial" w:cs="Arial"/>
          <w:color w:val="000000"/>
        </w:rPr>
        <w:t> 604 639 249</w:t>
      </w:r>
      <w:bookmarkStart w:id="0" w:name="_GoBack"/>
      <w:bookmarkEnd w:id="0"/>
    </w:p>
    <w:p w:rsidR="007407F7" w:rsidRDefault="007407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:rsidR="007407F7" w:rsidRDefault="00037F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357"/>
        <w:jc w:val="both"/>
        <w:rPr>
          <w:b/>
          <w:color w:val="00000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Platba: </w:t>
      </w:r>
    </w:p>
    <w:p w:rsidR="007407F7" w:rsidRDefault="00037F5F">
      <w:pPr>
        <w:spacing w:before="40" w:after="0"/>
        <w:ind w:left="10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Číslo účtu: </w:t>
      </w:r>
      <w:r w:rsidRPr="00502BFC">
        <w:rPr>
          <w:rFonts w:ascii="Arial" w:eastAsia="Arial" w:hAnsi="Arial" w:cs="Arial"/>
          <w:b/>
          <w:color w:val="000000"/>
        </w:rPr>
        <w:t>2501564233/2010</w:t>
      </w:r>
    </w:p>
    <w:p w:rsidR="007407F7" w:rsidRDefault="00502BFC">
      <w:pPr>
        <w:spacing w:before="40" w:after="0"/>
        <w:ind w:left="10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Variabilní symbol: </w:t>
      </w:r>
      <w:r w:rsidRPr="00502BFC">
        <w:rPr>
          <w:rFonts w:ascii="Arial" w:eastAsia="Arial" w:hAnsi="Arial" w:cs="Arial"/>
          <w:b/>
          <w:color w:val="000000"/>
        </w:rPr>
        <w:t>12024</w:t>
      </w:r>
    </w:p>
    <w:p w:rsidR="007407F7" w:rsidRDefault="00037F5F">
      <w:pPr>
        <w:spacing w:before="40" w:after="0"/>
        <w:ind w:left="10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Specifický symbol: </w:t>
      </w:r>
      <w:r w:rsidRPr="00502BFC">
        <w:rPr>
          <w:rFonts w:ascii="Arial" w:eastAsia="Arial" w:hAnsi="Arial" w:cs="Arial"/>
          <w:b/>
          <w:color w:val="000000"/>
        </w:rPr>
        <w:t>rodné číslo dítěte</w:t>
      </w:r>
      <w:r>
        <w:rPr>
          <w:rFonts w:ascii="Arial" w:eastAsia="Arial" w:hAnsi="Arial" w:cs="Arial"/>
          <w:color w:val="000000"/>
        </w:rPr>
        <w:t xml:space="preserve"> </w:t>
      </w:r>
    </w:p>
    <w:p w:rsidR="007407F7" w:rsidRDefault="00037F5F">
      <w:pPr>
        <w:spacing w:before="40" w:after="0"/>
        <w:ind w:left="10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poznámky: </w:t>
      </w:r>
      <w:r w:rsidRPr="00502BFC">
        <w:rPr>
          <w:rFonts w:ascii="Arial" w:eastAsia="Arial" w:hAnsi="Arial" w:cs="Arial"/>
          <w:b/>
          <w:color w:val="000000"/>
        </w:rPr>
        <w:t>jméno dítěte</w:t>
      </w:r>
    </w:p>
    <w:p w:rsidR="007407F7" w:rsidRDefault="00502BFC">
      <w:pPr>
        <w:spacing w:before="40" w:after="0"/>
        <w:ind w:left="10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Splatnost nejpozději do: </w:t>
      </w:r>
      <w:r w:rsidRPr="00502BFC">
        <w:rPr>
          <w:rFonts w:ascii="Arial" w:eastAsia="Arial" w:hAnsi="Arial" w:cs="Arial"/>
          <w:b/>
          <w:color w:val="000000"/>
        </w:rPr>
        <w:t>7. 6. 2024</w:t>
      </w:r>
    </w:p>
    <w:p w:rsidR="007407F7" w:rsidRDefault="00502BFC">
      <w:pPr>
        <w:spacing w:before="40" w:after="9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softHyphen/>
      </w:r>
      <w:r w:rsidR="00037F5F">
        <w:rPr>
          <w:rFonts w:ascii="Arial" w:eastAsia="Arial" w:hAnsi="Arial" w:cs="Arial"/>
          <w:color w:val="000000"/>
        </w:rPr>
        <w:t>Platbu za 2 a více dětí můžete poslat jako jednu transakci. Do poznámky, prosím, uveďte jména dětí.</w:t>
      </w:r>
    </w:p>
    <w:p w:rsidR="007407F7" w:rsidRDefault="00037F5F">
      <w:pPr>
        <w:spacing w:before="360" w:after="9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Tábor je zapojen do Příměstských táborů pro Hanácké království, a bude tedy podpořen z Evropské unie. Informace o programu, co je potřeba první den tábora Vám zašleme s dostatečným předstihem před táborem. </w:t>
      </w:r>
    </w:p>
    <w:p w:rsidR="007407F7" w:rsidRDefault="00502BFC">
      <w:pPr>
        <w:spacing w:befor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Už jsi byl ve vesmíru? To se teprve budou dít věci! </w:t>
      </w:r>
    </w:p>
    <w:p w:rsidR="007407F7" w:rsidRDefault="00037F5F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Těšíme se na Vaše ratolesti!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5281930</wp:posOffset>
            </wp:positionH>
            <wp:positionV relativeFrom="paragraph">
              <wp:posOffset>234950</wp:posOffset>
            </wp:positionV>
            <wp:extent cx="500876" cy="443634"/>
            <wp:effectExtent l="0" t="0" r="0" b="0"/>
            <wp:wrapNone/>
            <wp:docPr id="1" name="image1.png" descr="yyy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yyy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876" cy="443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7F7" w:rsidRDefault="00037F5F">
      <w:pPr>
        <w:ind w:right="85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Nadšený tým Sponky</w:t>
      </w:r>
      <w:r>
        <w:rPr>
          <w:rFonts w:ascii="Arial" w:eastAsia="Arial" w:hAnsi="Arial" w:cs="Arial"/>
          <w:color w:val="000000"/>
        </w:rPr>
        <w:tab/>
      </w:r>
    </w:p>
    <w:sectPr w:rsidR="007407F7">
      <w:footerReference w:type="default" r:id="rId9"/>
      <w:pgSz w:w="11906" w:h="16838"/>
      <w:pgMar w:top="568" w:right="1417" w:bottom="15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11" w:rsidRDefault="00944211">
      <w:pPr>
        <w:spacing w:after="0" w:line="240" w:lineRule="auto"/>
      </w:pPr>
      <w:r>
        <w:separator/>
      </w:r>
    </w:p>
  </w:endnote>
  <w:endnote w:type="continuationSeparator" w:id="0">
    <w:p w:rsidR="00944211" w:rsidRDefault="0094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F7" w:rsidRDefault="00740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407F7" w:rsidRDefault="00740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11" w:rsidRDefault="00944211">
      <w:pPr>
        <w:spacing w:after="0" w:line="240" w:lineRule="auto"/>
      </w:pPr>
      <w:r>
        <w:separator/>
      </w:r>
    </w:p>
  </w:footnote>
  <w:footnote w:type="continuationSeparator" w:id="0">
    <w:p w:rsidR="00944211" w:rsidRDefault="00944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13B"/>
    <w:multiLevelType w:val="multilevel"/>
    <w:tmpl w:val="C1B49E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7E6CCB"/>
    <w:multiLevelType w:val="multilevel"/>
    <w:tmpl w:val="D8221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502918"/>
    <w:multiLevelType w:val="multilevel"/>
    <w:tmpl w:val="72EA19F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7"/>
    <w:rsid w:val="00037F5F"/>
    <w:rsid w:val="001340FD"/>
    <w:rsid w:val="00502BFC"/>
    <w:rsid w:val="007407F7"/>
    <w:rsid w:val="009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8D23"/>
  <w15:docId w15:val="{B8AE8F17-C58C-4DB4-84B8-38FE44BC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50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rhu6slllnr_42pGU-g9giW_pX81vFBxunmPlNeeWE2OYvP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Eliška Hrubá</cp:lastModifiedBy>
  <cp:revision>3</cp:revision>
  <dcterms:created xsi:type="dcterms:W3CDTF">2024-01-17T14:36:00Z</dcterms:created>
  <dcterms:modified xsi:type="dcterms:W3CDTF">2024-01-17T17:20:00Z</dcterms:modified>
</cp:coreProperties>
</file>